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F6" w:rsidRPr="007316C4" w:rsidRDefault="00A51BF6" w:rsidP="00A51BF6">
      <w:pPr>
        <w:rPr>
          <w:rFonts w:ascii="Arial" w:hAnsi="Arial" w:cs="Arial"/>
          <w:b/>
          <w:bCs/>
        </w:rPr>
      </w:pPr>
      <w:r w:rsidRPr="007316C4">
        <w:rPr>
          <w:rFonts w:ascii="Arial" w:hAnsi="Arial" w:cs="Arial"/>
          <w:b/>
          <w:bCs/>
        </w:rPr>
        <w:t>Tajemství modrého obrazu</w:t>
      </w:r>
    </w:p>
    <w:p w:rsidR="007316C4" w:rsidRPr="007316C4" w:rsidRDefault="007316C4" w:rsidP="00A51BF6">
      <w:pPr>
        <w:rPr>
          <w:rFonts w:ascii="Arial" w:hAnsi="Arial" w:cs="Arial"/>
          <w:b/>
          <w:bCs/>
        </w:rPr>
      </w:pPr>
    </w:p>
    <w:p w:rsidR="007316C4" w:rsidRPr="007316C4" w:rsidRDefault="007316C4" w:rsidP="00A51BF6">
      <w:pPr>
        <w:rPr>
          <w:rFonts w:ascii="Arial" w:hAnsi="Arial" w:cs="Arial"/>
          <w:b/>
          <w:bCs/>
        </w:rPr>
      </w:pPr>
      <w:r w:rsidRPr="007316C4">
        <w:rPr>
          <w:rFonts w:ascii="Arial" w:hAnsi="Arial" w:cs="Arial"/>
          <w:b/>
          <w:bCs/>
        </w:rPr>
        <w:t xml:space="preserve">Video návod: </w:t>
      </w:r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UPOZORNĚNÍ NA ZAČÁTEK:</w:t>
      </w:r>
    </w:p>
    <w:p w:rsidR="00A51BF6" w:rsidRPr="007316C4" w:rsidRDefault="00A51BF6" w:rsidP="00A51BF6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Aktivita vyžaduje dohled dospělého</w:t>
      </w:r>
    </w:p>
    <w:p w:rsidR="00A51BF6" w:rsidRPr="007316C4" w:rsidRDefault="00A51BF6" w:rsidP="00A51BF6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Pracovat v dobře větrané místnosti</w:t>
      </w:r>
    </w:p>
    <w:p w:rsidR="00A51BF6" w:rsidRPr="007316C4" w:rsidRDefault="00A51BF6" w:rsidP="00A51BF6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Použít ochranné rukavice a brýle</w:t>
      </w:r>
    </w:p>
    <w:p w:rsidR="00A51BF6" w:rsidRPr="007316C4" w:rsidRDefault="00A51BF6" w:rsidP="00A51BF6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Děti MŠ a 1. stupně se účastní pouze bezpečných částí procesu</w:t>
      </w: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POMŮCKY:</w:t>
      </w:r>
    </w:p>
    <w:p w:rsidR="00A51BF6" w:rsidRPr="007316C4" w:rsidRDefault="00A51BF6" w:rsidP="00A51BF6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Citlivý roztok pro kyanotypii (lze koupit hotový nebo namíchat): </w:t>
      </w:r>
    </w:p>
    <w:p w:rsidR="00A51BF6" w:rsidRPr="007316C4" w:rsidRDefault="00A51BF6" w:rsidP="00A51BF6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Železitý </w:t>
      </w:r>
      <w:proofErr w:type="spellStart"/>
      <w:r w:rsidRPr="007316C4">
        <w:rPr>
          <w:rFonts w:ascii="Arial" w:hAnsi="Arial" w:cs="Arial"/>
        </w:rPr>
        <w:t>hexakyanoželezitan</w:t>
      </w:r>
      <w:proofErr w:type="spellEnd"/>
      <w:r w:rsidRPr="007316C4">
        <w:rPr>
          <w:rFonts w:ascii="Arial" w:hAnsi="Arial" w:cs="Arial"/>
        </w:rPr>
        <w:t xml:space="preserve"> draselný</w:t>
      </w:r>
    </w:p>
    <w:p w:rsidR="00A51BF6" w:rsidRPr="007316C4" w:rsidRDefault="00A51BF6" w:rsidP="00A51BF6">
      <w:pPr>
        <w:numPr>
          <w:ilvl w:val="1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Citrát </w:t>
      </w:r>
      <w:proofErr w:type="spellStart"/>
      <w:r w:rsidRPr="007316C4">
        <w:rPr>
          <w:rFonts w:ascii="Arial" w:hAnsi="Arial" w:cs="Arial"/>
        </w:rPr>
        <w:t>železito</w:t>
      </w:r>
      <w:proofErr w:type="spellEnd"/>
      <w:r w:rsidRPr="007316C4">
        <w:rPr>
          <w:rFonts w:ascii="Arial" w:hAnsi="Arial" w:cs="Arial"/>
        </w:rPr>
        <w:t>-amonný (zelená forma)</w:t>
      </w:r>
    </w:p>
    <w:p w:rsidR="00A51BF6" w:rsidRPr="007316C4" w:rsidRDefault="00A51BF6" w:rsidP="00A51BF6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Štětec nebo houbička na nanášení</w:t>
      </w:r>
    </w:p>
    <w:p w:rsidR="00A51BF6" w:rsidRPr="007316C4" w:rsidRDefault="00A51BF6" w:rsidP="00A51BF6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Pevný bílý papír (akvarelový nebo jiný savý) lze využít i bavlněná látka</w:t>
      </w:r>
    </w:p>
    <w:p w:rsidR="00A51BF6" w:rsidRPr="007316C4" w:rsidRDefault="00A51BF6" w:rsidP="00A51BF6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Různé předměty na otiskování (listy, květiny, krajky, různé průsvitné materiály) případně negativ fotografie (lze upravit a vytisknout na folii)</w:t>
      </w:r>
    </w:p>
    <w:p w:rsidR="00A51BF6" w:rsidRPr="007316C4" w:rsidRDefault="00A51BF6" w:rsidP="00A51BF6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Sklo nebo plexisklo na přitlačení</w:t>
      </w:r>
    </w:p>
    <w:p w:rsidR="00A51BF6" w:rsidRPr="007316C4" w:rsidRDefault="00A51BF6" w:rsidP="00A51BF6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Tmavá krabice na skladování</w:t>
      </w:r>
    </w:p>
    <w:p w:rsidR="00A51BF6" w:rsidRPr="007316C4" w:rsidRDefault="00A51BF6" w:rsidP="00A51BF6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Vana s vodou na vyvolání</w:t>
      </w:r>
    </w:p>
    <w:p w:rsidR="00A51BF6" w:rsidRPr="007316C4" w:rsidRDefault="00A51BF6" w:rsidP="00A51BF6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5% peroxid vodíku (na ustálení - volitelné)</w:t>
      </w:r>
    </w:p>
    <w:p w:rsidR="00A51BF6" w:rsidRPr="007316C4" w:rsidRDefault="00A51BF6" w:rsidP="00A51BF6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Sluníčko nebo UV lampa</w:t>
      </w:r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"PŘÍPRAVA ROZTOKŮ PRO KYANOTYPII" </w:t>
      </w:r>
    </w:p>
    <w:p w:rsidR="00A51BF6" w:rsidRPr="007316C4" w:rsidRDefault="00A51BF6" w:rsidP="00A51BF6">
      <w:pPr>
        <w:rPr>
          <w:rFonts w:ascii="Arial" w:hAnsi="Arial" w:cs="Arial"/>
          <w:b/>
          <w:color w:val="FF0000"/>
        </w:rPr>
      </w:pPr>
      <w:r w:rsidRPr="007316C4">
        <w:rPr>
          <w:rFonts w:ascii="Arial" w:hAnsi="Arial" w:cs="Arial"/>
          <w:b/>
          <w:color w:val="FF0000"/>
        </w:rPr>
        <w:t>!!!Tato část je určena pouze pro dospělé!!!</w:t>
      </w:r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POTŘEBNÉ CHEMIKÁLIE: Roztok A:</w:t>
      </w:r>
    </w:p>
    <w:p w:rsidR="00A51BF6" w:rsidRPr="007316C4" w:rsidRDefault="00A51BF6" w:rsidP="00A51BF6">
      <w:pPr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25g citrátu </w:t>
      </w:r>
      <w:proofErr w:type="spellStart"/>
      <w:r w:rsidRPr="007316C4">
        <w:rPr>
          <w:rFonts w:ascii="Arial" w:hAnsi="Arial" w:cs="Arial"/>
        </w:rPr>
        <w:t>železito</w:t>
      </w:r>
      <w:proofErr w:type="spellEnd"/>
      <w:r w:rsidRPr="007316C4">
        <w:rPr>
          <w:rFonts w:ascii="Arial" w:hAnsi="Arial" w:cs="Arial"/>
        </w:rPr>
        <w:t>-amonného (zelená forma)</w:t>
      </w:r>
    </w:p>
    <w:p w:rsidR="00A51BF6" w:rsidRPr="007316C4" w:rsidRDefault="00A51BF6" w:rsidP="00A51BF6">
      <w:pPr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100ml destilované vody</w:t>
      </w: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Roztok B:</w:t>
      </w:r>
    </w:p>
    <w:p w:rsidR="00A51BF6" w:rsidRPr="007316C4" w:rsidRDefault="00A51BF6" w:rsidP="00A51BF6">
      <w:pPr>
        <w:numPr>
          <w:ilvl w:val="0"/>
          <w:numId w:val="1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10g červené krevní soli (</w:t>
      </w:r>
      <w:proofErr w:type="spellStart"/>
      <w:r w:rsidRPr="007316C4">
        <w:rPr>
          <w:rFonts w:ascii="Arial" w:hAnsi="Arial" w:cs="Arial"/>
        </w:rPr>
        <w:t>hexakyanoželezitan</w:t>
      </w:r>
      <w:proofErr w:type="spellEnd"/>
      <w:r w:rsidRPr="007316C4">
        <w:rPr>
          <w:rFonts w:ascii="Arial" w:hAnsi="Arial" w:cs="Arial"/>
        </w:rPr>
        <w:t xml:space="preserve"> draselný)</w:t>
      </w:r>
    </w:p>
    <w:p w:rsidR="00A51BF6" w:rsidRPr="007316C4" w:rsidRDefault="00A51BF6" w:rsidP="00A51BF6">
      <w:pPr>
        <w:numPr>
          <w:ilvl w:val="0"/>
          <w:numId w:val="19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100ml destilované vody</w:t>
      </w: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Roztoky uchovávat v temné lahvičce.</w:t>
      </w: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PRACOVNÍ ROZTOK:</w:t>
      </w:r>
    </w:p>
    <w:p w:rsidR="00A51BF6" w:rsidRPr="007316C4" w:rsidRDefault="00A51BF6" w:rsidP="00A51BF6">
      <w:pPr>
        <w:numPr>
          <w:ilvl w:val="0"/>
          <w:numId w:val="2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Těsně před použitím smíchat stejné díly roztoku A </w:t>
      </w:r>
      <w:proofErr w:type="spellStart"/>
      <w:r w:rsidRPr="007316C4">
        <w:rPr>
          <w:rFonts w:ascii="Arial" w:hAnsi="Arial" w:cs="Arial"/>
        </w:rPr>
        <w:t>a</w:t>
      </w:r>
      <w:proofErr w:type="spellEnd"/>
      <w:r w:rsidRPr="007316C4">
        <w:rPr>
          <w:rFonts w:ascii="Arial" w:hAnsi="Arial" w:cs="Arial"/>
        </w:rPr>
        <w:t xml:space="preserve"> B</w:t>
      </w:r>
    </w:p>
    <w:p w:rsidR="00A51BF6" w:rsidRPr="007316C4" w:rsidRDefault="00A51BF6" w:rsidP="00A51BF6">
      <w:pPr>
        <w:numPr>
          <w:ilvl w:val="0"/>
          <w:numId w:val="2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Například: 10ml A + 10ml B</w:t>
      </w:r>
    </w:p>
    <w:p w:rsidR="00A51BF6" w:rsidRPr="007316C4" w:rsidRDefault="00A51BF6" w:rsidP="00A51BF6">
      <w:pPr>
        <w:numPr>
          <w:ilvl w:val="0"/>
          <w:numId w:val="2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lastRenderedPageBreak/>
        <w:t>Míchat pouze množství, které spotřebujeme</w:t>
      </w:r>
    </w:p>
    <w:p w:rsidR="00A51BF6" w:rsidRPr="007316C4" w:rsidRDefault="00A51BF6" w:rsidP="00A51BF6">
      <w:pPr>
        <w:numPr>
          <w:ilvl w:val="0"/>
          <w:numId w:val="2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Namíchaný roztok vydrží max. několik hodin</w:t>
      </w:r>
      <w:bookmarkStart w:id="0" w:name="_GoBack"/>
      <w:bookmarkEnd w:id="0"/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POSTUP:</w:t>
      </w:r>
    </w:p>
    <w:p w:rsidR="00A51BF6" w:rsidRPr="007316C4" w:rsidRDefault="00A51BF6" w:rsidP="00A51BF6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Příprava (v šeru nebo při slabém světle): 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Namíchat roztoky dle návodu (pokud nemáme hotový)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Nanést roztok rovnoměrně na papír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7316C4">
        <w:rPr>
          <w:rFonts w:ascii="Arial" w:hAnsi="Arial" w:cs="Arial"/>
          <w:b/>
          <w:bCs/>
        </w:rPr>
        <w:t>Nechat uschnout v temnu</w:t>
      </w:r>
    </w:p>
    <w:p w:rsidR="00A51BF6" w:rsidRPr="007316C4" w:rsidRDefault="00A51BF6" w:rsidP="00A51BF6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Kompozice: 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Na suchý připravený papír položit objekty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Přikrýt sklem pro lepší kontakt</w:t>
      </w:r>
    </w:p>
    <w:p w:rsidR="00A51BF6" w:rsidRPr="007316C4" w:rsidRDefault="00A51BF6" w:rsidP="00A51BF6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Expozice: 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Vystavit UV záření (slunci) na 5-15 minut (lze využít i UV lampu)</w:t>
      </w:r>
    </w:p>
    <w:p w:rsidR="00AB63D6" w:rsidRPr="007316C4" w:rsidRDefault="00AB63D6" w:rsidP="00AB63D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Pozor na to, aby se UV světlo nedostalo pod obtiskované předměty popř. pod negativ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Sledovat změnu barvy na modro-šedou</w:t>
      </w:r>
    </w:p>
    <w:p w:rsidR="00A51BF6" w:rsidRPr="007316C4" w:rsidRDefault="00A51BF6" w:rsidP="00A51BF6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Vyvolání: 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Důkladně opláchnout ve vodě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Pozorovat, jak se objevuje modrý obraz</w:t>
      </w:r>
    </w:p>
    <w:p w:rsidR="00A51BF6" w:rsidRPr="007316C4" w:rsidRDefault="00A51BF6" w:rsidP="00A51BF6">
      <w:pPr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Dokončení: 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Nechat uschnout</w:t>
      </w:r>
    </w:p>
    <w:p w:rsidR="00A51BF6" w:rsidRPr="007316C4" w:rsidRDefault="00A51BF6" w:rsidP="00A51BF6">
      <w:pPr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Volitelně ustálit v 5% peroxidu nebo octové vodě</w:t>
      </w:r>
    </w:p>
    <w:p w:rsidR="00A51BF6" w:rsidRPr="007316C4" w:rsidRDefault="00A51BF6" w:rsidP="00A51BF6">
      <w:pPr>
        <w:ind w:left="1440"/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VĚDECKÉ VYSVĚTLENÍ: </w:t>
      </w: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Kyanotypie funguje na principu fotochemické reakce:</w:t>
      </w:r>
    </w:p>
    <w:p w:rsidR="00A51BF6" w:rsidRPr="007316C4" w:rsidRDefault="00A51BF6" w:rsidP="00A51BF6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Citlivá vrstva obsahuje železité soli</w:t>
      </w:r>
    </w:p>
    <w:p w:rsidR="00A51BF6" w:rsidRPr="007316C4" w:rsidRDefault="00A51BF6" w:rsidP="00A51BF6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UV záření způsobí redukci železitých solí na železnaté</w:t>
      </w:r>
    </w:p>
    <w:p w:rsidR="00A51BF6" w:rsidRPr="007316C4" w:rsidRDefault="00A51BF6" w:rsidP="00A51BF6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Vzniká berlínská modř (</w:t>
      </w:r>
      <w:proofErr w:type="spellStart"/>
      <w:r w:rsidRPr="007316C4">
        <w:rPr>
          <w:rFonts w:ascii="Arial" w:hAnsi="Arial" w:cs="Arial"/>
        </w:rPr>
        <w:t>hexakyanoželeznatan</w:t>
      </w:r>
      <w:proofErr w:type="spellEnd"/>
      <w:r w:rsidRPr="007316C4">
        <w:rPr>
          <w:rFonts w:ascii="Arial" w:hAnsi="Arial" w:cs="Arial"/>
        </w:rPr>
        <w:t xml:space="preserve"> železitý)</w:t>
      </w:r>
    </w:p>
    <w:p w:rsidR="00A51BF6" w:rsidRPr="007316C4" w:rsidRDefault="00A51BF6" w:rsidP="00A51BF6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 místech, kde byly položené předměty, zůstane papír světlý</w:t>
      </w:r>
    </w:p>
    <w:p w:rsidR="00A51BF6" w:rsidRPr="007316C4" w:rsidRDefault="00A51BF6" w:rsidP="00A51BF6">
      <w:pPr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 xml:space="preserve">Voda vypláchne </w:t>
      </w:r>
      <w:proofErr w:type="spellStart"/>
      <w:r w:rsidRPr="007316C4">
        <w:rPr>
          <w:rFonts w:ascii="Arial" w:hAnsi="Arial" w:cs="Arial"/>
        </w:rPr>
        <w:t>nezreagované</w:t>
      </w:r>
      <w:proofErr w:type="spellEnd"/>
      <w:r w:rsidRPr="007316C4">
        <w:rPr>
          <w:rFonts w:ascii="Arial" w:hAnsi="Arial" w:cs="Arial"/>
        </w:rPr>
        <w:t xml:space="preserve"> chemikálie</w:t>
      </w:r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VÝTVARNÉ MOŽNOSTI:</w:t>
      </w:r>
    </w:p>
    <w:p w:rsidR="00A51BF6" w:rsidRPr="007316C4" w:rsidRDefault="00A51BF6" w:rsidP="00A51BF6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Otiskování přírodnin</w:t>
      </w:r>
    </w:p>
    <w:p w:rsidR="00A51BF6" w:rsidRPr="007316C4" w:rsidRDefault="00A51BF6" w:rsidP="00A51BF6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Vytváření kompozic z průsvitných materiálů</w:t>
      </w:r>
    </w:p>
    <w:p w:rsidR="00A51BF6" w:rsidRPr="007316C4" w:rsidRDefault="00A51BF6" w:rsidP="00A51BF6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lastRenderedPageBreak/>
        <w:t>Experimentování s částečným osvitem</w:t>
      </w:r>
    </w:p>
    <w:p w:rsidR="00A51BF6" w:rsidRPr="007316C4" w:rsidRDefault="00A51BF6" w:rsidP="00A51BF6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Kombinace s kresbou nebo malbou</w:t>
      </w:r>
    </w:p>
    <w:p w:rsidR="00A51BF6" w:rsidRPr="007316C4" w:rsidRDefault="00A51BF6" w:rsidP="00A51BF6">
      <w:pPr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Tvorba fotogramů</w:t>
      </w:r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Pokud je obraz tmavý, lze ho zesvětlit 0,5-1% roztokem uhličitanu sodného.</w:t>
      </w:r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TIPY PRO PRÁCI:</w:t>
      </w:r>
    </w:p>
    <w:p w:rsidR="00A51BF6" w:rsidRPr="007316C4" w:rsidRDefault="00A51BF6" w:rsidP="00A51BF6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Čím delší expozice, tím tmavší modrá</w:t>
      </w:r>
    </w:p>
    <w:p w:rsidR="00A51BF6" w:rsidRPr="007316C4" w:rsidRDefault="00A51BF6" w:rsidP="00A51BF6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Nejlepší výsledky jsou za přímého slunce</w:t>
      </w:r>
    </w:p>
    <w:p w:rsidR="00A51BF6" w:rsidRPr="007316C4" w:rsidRDefault="00A51BF6" w:rsidP="00A51BF6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Vhodné objekty jsou ploché a s zajímavou strukturou</w:t>
      </w:r>
    </w:p>
    <w:p w:rsidR="00A51BF6" w:rsidRPr="007316C4" w:rsidRDefault="00A51BF6" w:rsidP="00A51BF6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Lze experimentovat s různými papíry</w:t>
      </w:r>
    </w:p>
    <w:p w:rsidR="00A51BF6" w:rsidRPr="007316C4" w:rsidRDefault="00A51BF6" w:rsidP="00A51BF6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Pozor na přeexpozici</w:t>
      </w:r>
    </w:p>
    <w:p w:rsidR="00AB63D6" w:rsidRPr="007316C4" w:rsidRDefault="00AB63D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VZDĚLÁVACÍ PŘESAH:</w:t>
      </w:r>
    </w:p>
    <w:p w:rsidR="00A51BF6" w:rsidRPr="007316C4" w:rsidRDefault="00A51BF6" w:rsidP="00A51BF6">
      <w:pPr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Historie fotografie</w:t>
      </w:r>
    </w:p>
    <w:p w:rsidR="00A51BF6" w:rsidRPr="007316C4" w:rsidRDefault="00A51BF6" w:rsidP="00A51BF6">
      <w:pPr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proofErr w:type="spellStart"/>
      <w:r w:rsidRPr="007316C4">
        <w:rPr>
          <w:rFonts w:ascii="Arial" w:hAnsi="Arial" w:cs="Arial"/>
        </w:rPr>
        <w:t>Světlocitlivé</w:t>
      </w:r>
      <w:proofErr w:type="spellEnd"/>
      <w:r w:rsidRPr="007316C4">
        <w:rPr>
          <w:rFonts w:ascii="Arial" w:hAnsi="Arial" w:cs="Arial"/>
        </w:rPr>
        <w:t xml:space="preserve"> procesy</w:t>
      </w:r>
    </w:p>
    <w:p w:rsidR="00A51BF6" w:rsidRPr="007316C4" w:rsidRDefault="00A51BF6" w:rsidP="00A51BF6">
      <w:pPr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Přírodní materiály a jejich struktury</w:t>
      </w:r>
    </w:p>
    <w:p w:rsidR="00A51BF6" w:rsidRPr="007316C4" w:rsidRDefault="00A51BF6" w:rsidP="00A51BF6">
      <w:pPr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Kompozice a design</w:t>
      </w:r>
    </w:p>
    <w:p w:rsidR="00A51BF6" w:rsidRPr="007316C4" w:rsidRDefault="00A51BF6" w:rsidP="00A51BF6">
      <w:pPr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Vědecké principy reakcí</w:t>
      </w:r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BEZPEČNOSTNÍ OPATŘENÍ:</w:t>
      </w:r>
    </w:p>
    <w:p w:rsidR="00A51BF6" w:rsidRPr="007316C4" w:rsidRDefault="00A51BF6" w:rsidP="00A51BF6">
      <w:pPr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Chemikálie skladovat mimo dosah dětí</w:t>
      </w:r>
    </w:p>
    <w:p w:rsidR="00A51BF6" w:rsidRPr="007316C4" w:rsidRDefault="00A51BF6" w:rsidP="00A51BF6">
      <w:pPr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Používat ochranné pomůcky</w:t>
      </w:r>
    </w:p>
    <w:p w:rsidR="00A51BF6" w:rsidRPr="007316C4" w:rsidRDefault="00A51BF6" w:rsidP="00A51BF6">
      <w:pPr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Pracovat v dobře větraném prostoru</w:t>
      </w:r>
    </w:p>
    <w:p w:rsidR="00A51BF6" w:rsidRPr="007316C4" w:rsidRDefault="00A51BF6" w:rsidP="00A51BF6">
      <w:pPr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Nenechávat děti manipulovat s roztoky</w:t>
      </w:r>
    </w:p>
    <w:p w:rsidR="00A51BF6" w:rsidRPr="007316C4" w:rsidRDefault="00A51BF6" w:rsidP="00A51BF6">
      <w:pPr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Dodržovat bezpečnou likvidaci chemikálií</w:t>
      </w:r>
    </w:p>
    <w:p w:rsidR="00A51BF6" w:rsidRPr="007316C4" w:rsidRDefault="00A51BF6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sym w:font="Wingdings" w:char="F04A"/>
      </w:r>
      <w:r w:rsidRPr="007316C4">
        <w:rPr>
          <w:rFonts w:ascii="Arial" w:hAnsi="Arial" w:cs="Arial"/>
        </w:rPr>
        <w:t xml:space="preserve"> PRO DĚTI VHODNÉ ČÁSTI </w:t>
      </w:r>
      <w:r w:rsidRPr="007316C4">
        <w:rPr>
          <w:rFonts w:ascii="Arial" w:hAnsi="Arial" w:cs="Arial"/>
        </w:rPr>
        <w:sym w:font="Wingdings" w:char="F04A"/>
      </w:r>
    </w:p>
    <w:p w:rsidR="00A51BF6" w:rsidRPr="007316C4" w:rsidRDefault="00A51BF6" w:rsidP="00A51BF6">
      <w:pPr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Sbírání a aranžování přírodnin</w:t>
      </w:r>
    </w:p>
    <w:p w:rsidR="00A51BF6" w:rsidRPr="007316C4" w:rsidRDefault="00A51BF6" w:rsidP="00A51BF6">
      <w:pPr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Pozorování procesu</w:t>
      </w:r>
    </w:p>
    <w:p w:rsidR="00A51BF6" w:rsidRPr="007316C4" w:rsidRDefault="00A51BF6" w:rsidP="00A51BF6">
      <w:pPr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Vymýšlení kompozic</w:t>
      </w:r>
    </w:p>
    <w:p w:rsidR="00A51BF6" w:rsidRPr="007316C4" w:rsidRDefault="00A51BF6" w:rsidP="00A51BF6">
      <w:pPr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Práce s hotovými tisky</w:t>
      </w:r>
    </w:p>
    <w:p w:rsidR="007316C4" w:rsidRDefault="007316C4" w:rsidP="00A51BF6">
      <w:pPr>
        <w:rPr>
          <w:rFonts w:ascii="Arial" w:hAnsi="Arial" w:cs="Arial"/>
        </w:rPr>
      </w:pPr>
    </w:p>
    <w:p w:rsidR="00A51BF6" w:rsidRPr="007316C4" w:rsidRDefault="00A51BF6" w:rsidP="00A51BF6">
      <w:pPr>
        <w:rPr>
          <w:rFonts w:ascii="Arial" w:hAnsi="Arial" w:cs="Arial"/>
        </w:rPr>
      </w:pPr>
      <w:r w:rsidRPr="007316C4">
        <w:rPr>
          <w:rFonts w:ascii="Arial" w:hAnsi="Arial" w:cs="Arial"/>
        </w:rPr>
        <w:t>PROPOJENÍ S TÉMATY:</w:t>
      </w:r>
    </w:p>
    <w:p w:rsidR="00A51BF6" w:rsidRPr="007316C4" w:rsidRDefault="00A51BF6" w:rsidP="00A51BF6">
      <w:pPr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Historie fotografie</w:t>
      </w:r>
    </w:p>
    <w:p w:rsidR="00A51BF6" w:rsidRPr="007316C4" w:rsidRDefault="00A51BF6" w:rsidP="00A51BF6">
      <w:pPr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lastRenderedPageBreak/>
        <w:t>Světlo a stín</w:t>
      </w:r>
    </w:p>
    <w:p w:rsidR="00A51BF6" w:rsidRPr="007316C4" w:rsidRDefault="00A51BF6" w:rsidP="00A51BF6">
      <w:pPr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Rostliny a přírodniny</w:t>
      </w:r>
    </w:p>
    <w:p w:rsidR="00A51BF6" w:rsidRPr="007316C4" w:rsidRDefault="00A51BF6" w:rsidP="00A51BF6">
      <w:pPr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Barvy a jejich změny</w:t>
      </w:r>
    </w:p>
    <w:p w:rsidR="00313731" w:rsidRPr="007316C4" w:rsidRDefault="00A51BF6" w:rsidP="00A51BF6">
      <w:pPr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7316C4">
        <w:rPr>
          <w:rFonts w:ascii="Arial" w:hAnsi="Arial" w:cs="Arial"/>
        </w:rPr>
        <w:t>Výtvarné techniky</w:t>
      </w:r>
    </w:p>
    <w:sectPr w:rsidR="00313731" w:rsidRPr="0073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18"/>
    <w:multiLevelType w:val="multilevel"/>
    <w:tmpl w:val="774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A80"/>
    <w:multiLevelType w:val="multilevel"/>
    <w:tmpl w:val="663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F1C18"/>
    <w:multiLevelType w:val="multilevel"/>
    <w:tmpl w:val="0F9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FEF"/>
    <w:multiLevelType w:val="multilevel"/>
    <w:tmpl w:val="E3A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C2201"/>
    <w:multiLevelType w:val="multilevel"/>
    <w:tmpl w:val="718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82D84"/>
    <w:multiLevelType w:val="multilevel"/>
    <w:tmpl w:val="CF0A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68AE"/>
    <w:multiLevelType w:val="multilevel"/>
    <w:tmpl w:val="6D8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6562D"/>
    <w:multiLevelType w:val="multilevel"/>
    <w:tmpl w:val="A63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D2EAE"/>
    <w:multiLevelType w:val="multilevel"/>
    <w:tmpl w:val="FE8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91589"/>
    <w:multiLevelType w:val="multilevel"/>
    <w:tmpl w:val="DFBA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22D80"/>
    <w:multiLevelType w:val="multilevel"/>
    <w:tmpl w:val="88A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3424A"/>
    <w:multiLevelType w:val="multilevel"/>
    <w:tmpl w:val="809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5692F"/>
    <w:multiLevelType w:val="multilevel"/>
    <w:tmpl w:val="0B5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1078A"/>
    <w:multiLevelType w:val="multilevel"/>
    <w:tmpl w:val="CAD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E54D2"/>
    <w:multiLevelType w:val="multilevel"/>
    <w:tmpl w:val="64F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973CE"/>
    <w:multiLevelType w:val="multilevel"/>
    <w:tmpl w:val="015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15088"/>
    <w:multiLevelType w:val="multilevel"/>
    <w:tmpl w:val="893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A673D"/>
    <w:multiLevelType w:val="multilevel"/>
    <w:tmpl w:val="C92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F355C"/>
    <w:multiLevelType w:val="multilevel"/>
    <w:tmpl w:val="8A46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65129"/>
    <w:multiLevelType w:val="multilevel"/>
    <w:tmpl w:val="D67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8"/>
  </w:num>
  <w:num w:numId="5">
    <w:abstractNumId w:val="19"/>
  </w:num>
  <w:num w:numId="6">
    <w:abstractNumId w:val="13"/>
  </w:num>
  <w:num w:numId="7">
    <w:abstractNumId w:val="6"/>
  </w:num>
  <w:num w:numId="8">
    <w:abstractNumId w:val="15"/>
  </w:num>
  <w:num w:numId="9">
    <w:abstractNumId w:val="7"/>
  </w:num>
  <w:num w:numId="10">
    <w:abstractNumId w:val="18"/>
  </w:num>
  <w:num w:numId="11">
    <w:abstractNumId w:val="14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7"/>
  </w:num>
  <w:num w:numId="17">
    <w:abstractNumId w:val="12"/>
  </w:num>
  <w:num w:numId="18">
    <w:abstractNumId w:val="10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D"/>
    <w:rsid w:val="00313731"/>
    <w:rsid w:val="007316C4"/>
    <w:rsid w:val="00A51BF6"/>
    <w:rsid w:val="00AB63D6"/>
    <w:rsid w:val="00A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4113"/>
  <w15:chartTrackingRefBased/>
  <w15:docId w15:val="{2D3379FA-A097-4069-9470-29692F2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5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Blanka (UNP-RPA)</dc:creator>
  <cp:keywords/>
  <dc:description/>
  <cp:lastModifiedBy>Machová Blanka (UNP-RPA)</cp:lastModifiedBy>
  <cp:revision>4</cp:revision>
  <dcterms:created xsi:type="dcterms:W3CDTF">2025-01-07T15:26:00Z</dcterms:created>
  <dcterms:modified xsi:type="dcterms:W3CDTF">2025-01-15T10:51:00Z</dcterms:modified>
</cp:coreProperties>
</file>